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094167B2" w:rsidR="00976993" w:rsidRDefault="00976993" w:rsidP="009639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D87AEB" w:rsidRPr="00D87AEB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D87AEB" w:rsidRPr="00D87AEB">
        <w:rPr>
          <w:bCs/>
        </w:rPr>
        <w:t>td</w:t>
      </w:r>
      <w:proofErr w:type="spellEnd"/>
      <w:r w:rsidR="00D87AEB" w:rsidRPr="00D87AEB">
        <w:rPr>
          <w:bCs/>
        </w:rPr>
        <w:t xml:space="preserve">) sul mercato elettronico della pubblica amministrazione (me.pa) la stipula di </w:t>
      </w:r>
      <w:r w:rsidR="005D6150" w:rsidRPr="005D6150">
        <w:rPr>
          <w:bCs/>
        </w:rPr>
        <w:t xml:space="preserve">un contratto per la fornitura di “allestimenti presso la sede del parco letterario Gesualdo Bufalino di Comiso in Piazza delle erbe, nel complesso monumentale dell'antico mercato </w:t>
      </w:r>
      <w:proofErr w:type="spellStart"/>
      <w:r w:rsidR="005D6150" w:rsidRPr="005D6150">
        <w:rPr>
          <w:bCs/>
        </w:rPr>
        <w:t>Casmeneo</w:t>
      </w:r>
      <w:proofErr w:type="spellEnd"/>
      <w:r w:rsidR="005D6150" w:rsidRPr="005D6150">
        <w:rPr>
          <w:bCs/>
        </w:rPr>
        <w:t xml:space="preserve"> e fornitura di sedie per la Biblioteca della Pace” </w:t>
      </w:r>
      <w:r w:rsidR="00D87AEB" w:rsidRPr="00D87AEB">
        <w:rPr>
          <w:bCs/>
        </w:rPr>
        <w:t>- SOTTOMISURA 19.2 PROGETTI A REGIA GAL CUP G59F24000270009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 w16cid:durableId="767580036">
    <w:abstractNumId w:val="0"/>
  </w:num>
  <w:num w:numId="2" w16cid:durableId="10519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152035"/>
    <w:rsid w:val="002321C7"/>
    <w:rsid w:val="002F0B56"/>
    <w:rsid w:val="00472B92"/>
    <w:rsid w:val="00494E68"/>
    <w:rsid w:val="00501886"/>
    <w:rsid w:val="005D6150"/>
    <w:rsid w:val="00650FFE"/>
    <w:rsid w:val="007C379B"/>
    <w:rsid w:val="00824AB9"/>
    <w:rsid w:val="009639B8"/>
    <w:rsid w:val="00976993"/>
    <w:rsid w:val="009D5C6B"/>
    <w:rsid w:val="00C06356"/>
    <w:rsid w:val="00CE5E8E"/>
    <w:rsid w:val="00D87AEB"/>
    <w:rsid w:val="00DB3C30"/>
    <w:rsid w:val="00E33905"/>
    <w:rsid w:val="00E828D0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11</cp:revision>
  <dcterms:created xsi:type="dcterms:W3CDTF">2023-10-10T14:30:00Z</dcterms:created>
  <dcterms:modified xsi:type="dcterms:W3CDTF">2025-03-26T15:46:00Z</dcterms:modified>
</cp:coreProperties>
</file>